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5C72" w14:textId="0DB82853" w:rsidR="00740F40" w:rsidRDefault="00740F40" w:rsidP="00740F40">
      <w:pPr>
        <w:spacing w:before="240" w:after="24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CH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CH"/>
        </w:rPr>
        <w:t>Rapid prototyping of single</w:t>
      </w:r>
      <w:r w:rsidR="00D1481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CH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CH"/>
        </w:rPr>
        <w:t>die ASIC interconnects using direct-write-lithography at XRnanotech</w:t>
      </w:r>
    </w:p>
    <w:p w14:paraId="750A40E0" w14:textId="77777777" w:rsidR="00740F40" w:rsidRDefault="00740F40" w:rsidP="00740F40">
      <w:pPr>
        <w:spacing w:before="240" w:after="24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CH"/>
        </w:rPr>
      </w:pPr>
    </w:p>
    <w:p w14:paraId="2567CBCF" w14:textId="6CEFBF8E" w:rsidR="00740F40" w:rsidRDefault="00740F40" w:rsidP="00740F40">
      <w:pPr>
        <w:spacing w:before="240" w:after="240" w:line="264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CH"/>
        </w:rPr>
        <w:t>Jan Erjawetz, Ethouba Al-Jassin, Florian Döring</w:t>
      </w:r>
    </w:p>
    <w:p w14:paraId="1A02968C" w14:textId="77777777" w:rsidR="00740F40" w:rsidRPr="00740F40" w:rsidRDefault="00740F40" w:rsidP="00740F40">
      <w:pPr>
        <w:spacing w:after="360" w:line="264" w:lineRule="auto"/>
        <w:jc w:val="both"/>
        <w:outlineLvl w:val="2"/>
        <w:rPr>
          <w:rFonts w:ascii="Times New Roman" w:eastAsia="Times New Roman" w:hAnsi="Times New Roman" w:cs="Times New Roman"/>
          <w:bCs/>
          <w:lang w:eastAsia="de-CH"/>
        </w:rPr>
      </w:pPr>
      <w:r w:rsidRPr="00740F40">
        <w:rPr>
          <w:rFonts w:ascii="Times New Roman" w:eastAsia="Times New Roman" w:hAnsi="Times New Roman" w:cs="Times New Roman"/>
          <w:bCs/>
          <w:lang w:eastAsia="de-CH"/>
        </w:rPr>
        <w:t xml:space="preserve">XRnanotech GmbH, Forschungstrasse 111, 5232 </w:t>
      </w:r>
      <w:proofErr w:type="spellStart"/>
      <w:r w:rsidRPr="00740F40">
        <w:rPr>
          <w:rFonts w:ascii="Times New Roman" w:eastAsia="Times New Roman" w:hAnsi="Times New Roman" w:cs="Times New Roman"/>
          <w:bCs/>
          <w:lang w:eastAsia="de-CH"/>
        </w:rPr>
        <w:t>Villigen</w:t>
      </w:r>
      <w:proofErr w:type="spellEnd"/>
      <w:r>
        <w:rPr>
          <w:rFonts w:ascii="Times New Roman" w:eastAsia="Times New Roman" w:hAnsi="Times New Roman" w:cs="Times New Roman"/>
          <w:bCs/>
          <w:lang w:eastAsia="de-CH"/>
        </w:rPr>
        <w:t xml:space="preserve"> PSI, </w:t>
      </w:r>
      <w:proofErr w:type="spellStart"/>
      <w:r>
        <w:rPr>
          <w:rFonts w:ascii="Times New Roman" w:eastAsia="Times New Roman" w:hAnsi="Times New Roman" w:cs="Times New Roman"/>
          <w:bCs/>
          <w:lang w:eastAsia="de-CH"/>
        </w:rPr>
        <w:t>Switzerland</w:t>
      </w:r>
      <w:proofErr w:type="spellEnd"/>
    </w:p>
    <w:p w14:paraId="7056443C" w14:textId="77777777" w:rsidR="00740F40" w:rsidRPr="00740F40" w:rsidRDefault="00740F40" w:rsidP="00740F40">
      <w:pPr>
        <w:spacing w:after="360" w:line="264" w:lineRule="auto"/>
        <w:jc w:val="both"/>
        <w:outlineLvl w:val="2"/>
        <w:rPr>
          <w:rFonts w:ascii="Times New Roman" w:hAnsi="Times New Roman"/>
          <w:lang w:val="en-US"/>
        </w:rPr>
      </w:pPr>
      <w:r w:rsidRPr="00740F40">
        <w:rPr>
          <w:rFonts w:ascii="Times New Roman" w:hAnsi="Times New Roman"/>
          <w:lang w:val="en-US"/>
        </w:rPr>
        <w:t xml:space="preserve">*Corresponding author: Jan Erjawetz </w:t>
      </w:r>
    </w:p>
    <w:p w14:paraId="3884A7A9" w14:textId="4494AEC2" w:rsidR="00740F40" w:rsidRDefault="00740F40" w:rsidP="00740F40">
      <w:pPr>
        <w:spacing w:line="264" w:lineRule="auto"/>
        <w:rPr>
          <w:rFonts w:ascii="Times New Roman" w:eastAsia="Times New Roman" w:hAnsi="Times New Roman" w:cs="Times New Roman"/>
          <w:bCs/>
          <w:color w:val="000000" w:themeColor="text1"/>
          <w:lang w:val="en-US" w:eastAsia="de-CH"/>
        </w:rPr>
      </w:pPr>
      <w:r>
        <w:rPr>
          <w:rFonts w:ascii="Times New Roman" w:hAnsi="Times New Roman" w:cs="Times New Roman"/>
          <w:b/>
          <w:lang w:val="en-US"/>
        </w:rPr>
        <w:t>Keywords:</w:t>
      </w:r>
      <w:r>
        <w:rPr>
          <w:rFonts w:ascii="Times New Roman" w:hAnsi="Times New Roman" w:cs="Times New Roman"/>
          <w:lang w:val="en-US"/>
        </w:rPr>
        <w:t xml:space="preserve"> direct </w:t>
      </w:r>
      <w:r w:rsidR="00D14814">
        <w:rPr>
          <w:rFonts w:ascii="Times New Roman" w:hAnsi="Times New Roman" w:cs="Times New Roman"/>
          <w:lang w:val="en-US"/>
        </w:rPr>
        <w:t xml:space="preserve">laser </w:t>
      </w:r>
      <w:r>
        <w:rPr>
          <w:rFonts w:ascii="Times New Roman" w:hAnsi="Times New Roman" w:cs="Times New Roman"/>
          <w:lang w:val="en-US"/>
        </w:rPr>
        <w:t xml:space="preserve">write lithography, </w:t>
      </w:r>
      <w:r w:rsidR="00D14814">
        <w:rPr>
          <w:rFonts w:ascii="Times New Roman" w:hAnsi="Times New Roman" w:cs="Times New Roman"/>
          <w:lang w:val="en-US"/>
        </w:rPr>
        <w:t>micro- and nanotechnology</w:t>
      </w:r>
      <w:r>
        <w:rPr>
          <w:rFonts w:ascii="Times New Roman" w:hAnsi="Times New Roman" w:cs="Times New Roman"/>
          <w:lang w:val="en-US"/>
        </w:rPr>
        <w:t>, detector-ASIC, interconnects, XRnanotech</w:t>
      </w:r>
    </w:p>
    <w:p w14:paraId="5420CD98" w14:textId="77777777" w:rsidR="00740F40" w:rsidRDefault="00740F40" w:rsidP="00740F40">
      <w:pPr>
        <w:spacing w:line="264" w:lineRule="auto"/>
        <w:rPr>
          <w:rFonts w:ascii="Times New Roman" w:hAnsi="Times New Roman" w:cs="Times New Roman"/>
          <w:b/>
          <w:lang w:val="en-US"/>
        </w:rPr>
      </w:pPr>
    </w:p>
    <w:p w14:paraId="097C19D6" w14:textId="77777777" w:rsidR="00740F40" w:rsidRDefault="00740F40" w:rsidP="00740F40">
      <w:pPr>
        <w:spacing w:line="264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</w:p>
    <w:p w14:paraId="78F7E382" w14:textId="17013234" w:rsidR="00740F40" w:rsidRPr="00862436" w:rsidRDefault="00740F40" w:rsidP="00740F40">
      <w:pPr>
        <w:spacing w:line="264" w:lineRule="auto"/>
        <w:rPr>
          <w:rFonts w:ascii="Times New Roman" w:hAnsi="Times New Roman" w:cs="Times New Roman"/>
          <w:szCs w:val="24"/>
          <w:lang w:val="en-US"/>
        </w:rPr>
      </w:pPr>
      <w:r w:rsidRPr="00862436">
        <w:rPr>
          <w:rFonts w:ascii="Times New Roman" w:hAnsi="Times New Roman" w:cs="Times New Roman"/>
          <w:szCs w:val="24"/>
          <w:lang w:val="en-US"/>
        </w:rPr>
        <w:t>XRnanotech is a spin-off company from the Paul-</w:t>
      </w:r>
      <w:proofErr w:type="spellStart"/>
      <w:r w:rsidRPr="00862436">
        <w:rPr>
          <w:rFonts w:ascii="Times New Roman" w:hAnsi="Times New Roman" w:cs="Times New Roman"/>
          <w:szCs w:val="24"/>
          <w:lang w:val="en-US"/>
        </w:rPr>
        <w:t>Scherrer</w:t>
      </w:r>
      <w:proofErr w:type="spellEnd"/>
      <w:r w:rsidRPr="00862436">
        <w:rPr>
          <w:rFonts w:ascii="Times New Roman" w:hAnsi="Times New Roman" w:cs="Times New Roman"/>
          <w:szCs w:val="24"/>
          <w:lang w:val="en-US"/>
        </w:rPr>
        <w:t>-</w:t>
      </w:r>
      <w:proofErr w:type="spellStart"/>
      <w:r w:rsidRPr="00862436">
        <w:rPr>
          <w:rFonts w:ascii="Times New Roman" w:hAnsi="Times New Roman" w:cs="Times New Roman"/>
          <w:szCs w:val="24"/>
          <w:lang w:val="en-US"/>
        </w:rPr>
        <w:t>Institut</w:t>
      </w:r>
      <w:proofErr w:type="spellEnd"/>
      <w:r w:rsidR="00D14814">
        <w:rPr>
          <w:rFonts w:ascii="Times New Roman" w:hAnsi="Times New Roman" w:cs="Times New Roman"/>
          <w:szCs w:val="24"/>
          <w:lang w:val="en-US"/>
        </w:rPr>
        <w:t xml:space="preserve"> that offers micro- and nanostructured products and services in this field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. </w:t>
      </w:r>
      <w:r w:rsidR="00D14814">
        <w:rPr>
          <w:rFonts w:ascii="Times New Roman" w:hAnsi="Times New Roman" w:cs="Times New Roman"/>
          <w:szCs w:val="24"/>
          <w:lang w:val="en-US"/>
        </w:rPr>
        <w:t>To achieve this, they use state-of-the-art nanolithography tools like electron-beam writing, two-photon polymerization and direct-laser-writing.</w:t>
      </w:r>
    </w:p>
    <w:p w14:paraId="58DFD7FA" w14:textId="23EFB3AF" w:rsidR="00740F40" w:rsidRPr="00862436" w:rsidRDefault="00D14814" w:rsidP="00740F40">
      <w:pPr>
        <w:spacing w:after="360" w:line="264" w:lineRule="auto"/>
        <w:jc w:val="both"/>
        <w:rPr>
          <w:rFonts w:ascii="Times New Roman" w:hAnsi="Times New Roman" w:cs="Times New Roman"/>
          <w:bCs/>
          <w:szCs w:val="24"/>
          <w:lang w:val="en-US"/>
        </w:rPr>
      </w:pPr>
      <w:r>
        <w:rPr>
          <w:rFonts w:ascii="Times New Roman" w:hAnsi="Times New Roman" w:cs="Times New Roman"/>
          <w:bCs/>
          <w:szCs w:val="24"/>
          <w:lang w:val="en-US"/>
        </w:rPr>
        <w:t>Such l</w:t>
      </w:r>
      <w:r w:rsidR="00740F40" w:rsidRPr="00862436">
        <w:rPr>
          <w:rFonts w:ascii="Times New Roman" w:hAnsi="Times New Roman" w:cs="Times New Roman"/>
          <w:bCs/>
          <w:szCs w:val="24"/>
          <w:lang w:val="en-US"/>
        </w:rPr>
        <w:t xml:space="preserve">aser-based pattern generators are versatile tools for transferring design layouts into resist structures. The mask-less exposure technology removes the necessity for expensive lithography masks and their </w:t>
      </w:r>
      <w:r w:rsidR="00862436" w:rsidRPr="00862436">
        <w:rPr>
          <w:rFonts w:ascii="Times New Roman" w:hAnsi="Times New Roman" w:cs="Times New Roman"/>
          <w:bCs/>
          <w:szCs w:val="24"/>
          <w:lang w:val="en-US"/>
        </w:rPr>
        <w:t>time-consuming</w:t>
      </w:r>
      <w:r w:rsidR="00740F40" w:rsidRPr="00862436">
        <w:rPr>
          <w:rFonts w:ascii="Times New Roman" w:hAnsi="Times New Roman" w:cs="Times New Roman"/>
          <w:bCs/>
          <w:szCs w:val="24"/>
          <w:lang w:val="en-US"/>
        </w:rPr>
        <w:t xml:space="preserve"> fabrication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 while adding complete design flexibility</w:t>
      </w:r>
      <w:r w:rsidR="00740F40" w:rsidRPr="00862436">
        <w:rPr>
          <w:rFonts w:ascii="Times New Roman" w:hAnsi="Times New Roman" w:cs="Times New Roman"/>
          <w:bCs/>
          <w:szCs w:val="24"/>
          <w:lang w:val="en-US"/>
        </w:rPr>
        <w:t>. This makes direct-write-lithography, especially laser writing with its fast writing times, a versatile and powerful technology for rapid prototyping</w:t>
      </w:r>
      <w:r>
        <w:rPr>
          <w:rFonts w:ascii="Times New Roman" w:hAnsi="Times New Roman" w:cs="Times New Roman"/>
          <w:bCs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bCs/>
          <w:szCs w:val="24"/>
          <w:lang w:val="en-US"/>
        </w:rPr>
        <w:t>microtechnology</w:t>
      </w:r>
      <w:proofErr w:type="spellEnd"/>
      <w:r w:rsidR="00740F40" w:rsidRPr="00862436">
        <w:rPr>
          <w:rFonts w:ascii="Times New Roman" w:hAnsi="Times New Roman" w:cs="Times New Roman"/>
          <w:bCs/>
          <w:szCs w:val="24"/>
          <w:lang w:val="en-US"/>
        </w:rPr>
        <w:t xml:space="preserve">.  </w:t>
      </w:r>
    </w:p>
    <w:p w14:paraId="1E6D8570" w14:textId="16C8E1E1" w:rsidR="00862436" w:rsidRPr="00862436" w:rsidRDefault="00740F40">
      <w:pPr>
        <w:rPr>
          <w:rFonts w:ascii="Times New Roman" w:hAnsi="Times New Roman" w:cs="Times New Roman"/>
          <w:szCs w:val="24"/>
          <w:lang w:val="en-US"/>
        </w:rPr>
      </w:pPr>
      <w:r w:rsidRPr="00862436">
        <w:rPr>
          <w:rFonts w:ascii="Times New Roman" w:hAnsi="Times New Roman" w:cs="Times New Roman"/>
          <w:szCs w:val="24"/>
          <w:lang w:val="en-US"/>
        </w:rPr>
        <w:t xml:space="preserve">At XRnanotech, we use the DWL66+ from Heidelberg Instruments </w:t>
      </w:r>
      <w:proofErr w:type="spellStart"/>
      <w:r w:rsidRPr="00862436">
        <w:rPr>
          <w:rFonts w:ascii="Times New Roman" w:hAnsi="Times New Roman" w:cs="Times New Roman"/>
          <w:szCs w:val="24"/>
          <w:lang w:val="en-US"/>
        </w:rPr>
        <w:t>Microtechnology</w:t>
      </w:r>
      <w:proofErr w:type="spellEnd"/>
      <w:r w:rsidRPr="00862436">
        <w:rPr>
          <w:rFonts w:ascii="Times New Roman" w:hAnsi="Times New Roman" w:cs="Times New Roman"/>
          <w:szCs w:val="24"/>
          <w:lang w:val="en-US"/>
        </w:rPr>
        <w:t xml:space="preserve"> GmbH that operates wi</w:t>
      </w:r>
      <w:bookmarkStart w:id="0" w:name="_GoBack"/>
      <w:bookmarkEnd w:id="0"/>
      <w:r w:rsidRPr="00862436">
        <w:rPr>
          <w:rFonts w:ascii="Times New Roman" w:hAnsi="Times New Roman" w:cs="Times New Roman"/>
          <w:szCs w:val="24"/>
          <w:lang w:val="en-US"/>
        </w:rPr>
        <w:t xml:space="preserve">th </w:t>
      </w:r>
      <w:r w:rsidR="00D14814">
        <w:rPr>
          <w:rFonts w:ascii="Times New Roman" w:hAnsi="Times New Roman" w:cs="Times New Roman"/>
          <w:szCs w:val="24"/>
          <w:lang w:val="en-US"/>
        </w:rPr>
        <w:t>a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 focused laser at 405 nm (h-line) to fabricate prototypes and small series for our </w:t>
      </w:r>
      <w:r w:rsidR="00D14814">
        <w:rPr>
          <w:rFonts w:ascii="Times New Roman" w:hAnsi="Times New Roman" w:cs="Times New Roman"/>
          <w:szCs w:val="24"/>
          <w:lang w:val="en-US"/>
        </w:rPr>
        <w:t xml:space="preserve">wide range of </w:t>
      </w:r>
      <w:r w:rsidRPr="00862436">
        <w:rPr>
          <w:rFonts w:ascii="Times New Roman" w:hAnsi="Times New Roman" w:cs="Times New Roman"/>
          <w:szCs w:val="24"/>
          <w:lang w:val="en-US"/>
        </w:rPr>
        <w:t>customers. Its precise</w:t>
      </w:r>
      <w:r w:rsidR="00862436">
        <w:rPr>
          <w:rFonts w:ascii="Times New Roman" w:hAnsi="Times New Roman" w:cs="Times New Roman"/>
          <w:szCs w:val="24"/>
          <w:lang w:val="en-US"/>
        </w:rPr>
        <w:t xml:space="preserve"> focusing methods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 and built-in alignment features </w:t>
      </w:r>
      <w:r w:rsidR="00862436" w:rsidRPr="00862436">
        <w:rPr>
          <w:rFonts w:ascii="Times New Roman" w:hAnsi="Times New Roman" w:cs="Times New Roman"/>
          <w:szCs w:val="24"/>
          <w:lang w:val="en-US"/>
        </w:rPr>
        <w:t xml:space="preserve">enable the exposure of </w:t>
      </w:r>
      <w:r w:rsidR="00D14814">
        <w:rPr>
          <w:rFonts w:ascii="Times New Roman" w:hAnsi="Times New Roman" w:cs="Times New Roman"/>
          <w:szCs w:val="24"/>
          <w:lang w:val="en-US"/>
        </w:rPr>
        <w:t xml:space="preserve">a variety of substrate sizes: From 8 inch wafers to single chips </w:t>
      </w:r>
      <w:r w:rsidR="00862436" w:rsidRPr="00862436">
        <w:rPr>
          <w:rFonts w:ascii="Times New Roman" w:hAnsi="Times New Roman" w:cs="Times New Roman"/>
          <w:szCs w:val="24"/>
          <w:lang w:val="en-US"/>
        </w:rPr>
        <w:t xml:space="preserve">with sizes down to 3mm x 3mm. </w:t>
      </w:r>
      <w:proofErr w:type="gramStart"/>
      <w:r w:rsidR="00862436" w:rsidRPr="00862436">
        <w:rPr>
          <w:rFonts w:ascii="Times New Roman" w:hAnsi="Times New Roman" w:cs="Times New Roman"/>
          <w:szCs w:val="24"/>
          <w:lang w:val="en-US"/>
        </w:rPr>
        <w:t>Recently</w:t>
      </w:r>
      <w:proofErr w:type="gramEnd"/>
      <w:r w:rsidR="00862436" w:rsidRPr="00862436">
        <w:rPr>
          <w:rFonts w:ascii="Times New Roman" w:hAnsi="Times New Roman" w:cs="Times New Roman"/>
          <w:szCs w:val="24"/>
          <w:lang w:val="en-US"/>
        </w:rPr>
        <w:t>, we have used th</w:t>
      </w:r>
      <w:r w:rsidR="00D14814">
        <w:rPr>
          <w:rFonts w:ascii="Times New Roman" w:hAnsi="Times New Roman" w:cs="Times New Roman"/>
          <w:szCs w:val="24"/>
          <w:lang w:val="en-US"/>
        </w:rPr>
        <w:t>is flexible</w:t>
      </w:r>
      <w:r w:rsidR="00862436" w:rsidRPr="00862436">
        <w:rPr>
          <w:rFonts w:ascii="Times New Roman" w:hAnsi="Times New Roman" w:cs="Times New Roman"/>
          <w:szCs w:val="24"/>
          <w:lang w:val="en-US"/>
        </w:rPr>
        <w:t xml:space="preserve"> tool to fabricate UBM-interconnects on single-die ASICs with great success.</w:t>
      </w:r>
    </w:p>
    <w:p w14:paraId="6AA4D793" w14:textId="7357E73F" w:rsidR="00862436" w:rsidRPr="00862436" w:rsidRDefault="00862436">
      <w:pPr>
        <w:rPr>
          <w:rFonts w:ascii="Times New Roman" w:hAnsi="Times New Roman" w:cs="Times New Roman"/>
          <w:szCs w:val="24"/>
          <w:lang w:val="en-US"/>
        </w:rPr>
      </w:pPr>
      <w:r w:rsidRPr="00862436">
        <w:rPr>
          <w:rFonts w:ascii="Times New Roman" w:hAnsi="Times New Roman" w:cs="Times New Roman"/>
          <w:szCs w:val="24"/>
          <w:lang w:val="en-US"/>
        </w:rPr>
        <w:t>The challenge in processing single-die ASICs is not only the precise</w:t>
      </w:r>
      <w:r w:rsidR="0017629A">
        <w:rPr>
          <w:rFonts w:ascii="Times New Roman" w:hAnsi="Times New Roman" w:cs="Times New Roman"/>
          <w:szCs w:val="24"/>
          <w:lang w:val="en-US"/>
        </w:rPr>
        <w:t>ly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 aligned and uniform exposure</w:t>
      </w:r>
      <w:r w:rsidR="0017629A">
        <w:rPr>
          <w:rFonts w:ascii="Times New Roman" w:hAnsi="Times New Roman" w:cs="Times New Roman"/>
          <w:szCs w:val="24"/>
          <w:lang w:val="en-US"/>
        </w:rPr>
        <w:t xml:space="preserve">, 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but also the </w:t>
      </w:r>
      <w:proofErr w:type="spellStart"/>
      <w:r w:rsidRPr="00862436">
        <w:rPr>
          <w:rFonts w:ascii="Times New Roman" w:hAnsi="Times New Roman" w:cs="Times New Roman"/>
          <w:szCs w:val="24"/>
          <w:lang w:val="en-US"/>
        </w:rPr>
        <w:t>spincoating</w:t>
      </w:r>
      <w:proofErr w:type="spellEnd"/>
      <w:r w:rsidRPr="00862436">
        <w:rPr>
          <w:rFonts w:ascii="Times New Roman" w:hAnsi="Times New Roman" w:cs="Times New Roman"/>
          <w:szCs w:val="24"/>
          <w:lang w:val="en-US"/>
        </w:rPr>
        <w:t xml:space="preserve"> of the resist layers on such small substrates. Edge bead and reflow of resist often prevent</w:t>
      </w:r>
      <w:r w:rsidR="0017629A">
        <w:rPr>
          <w:rFonts w:ascii="Times New Roman" w:hAnsi="Times New Roman" w:cs="Times New Roman"/>
          <w:szCs w:val="24"/>
          <w:lang w:val="en-US"/>
        </w:rPr>
        <w:t>s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 the </w:t>
      </w:r>
      <w:r w:rsidR="0017629A">
        <w:rPr>
          <w:rFonts w:ascii="Times New Roman" w:hAnsi="Times New Roman" w:cs="Times New Roman"/>
          <w:szCs w:val="24"/>
          <w:lang w:val="en-US"/>
        </w:rPr>
        <w:t xml:space="preserve">accurate 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exposure of the outermost pixels on the ASICs. </w:t>
      </w:r>
      <w:r w:rsidR="0017629A">
        <w:rPr>
          <w:rFonts w:ascii="Times New Roman" w:hAnsi="Times New Roman" w:cs="Times New Roman"/>
          <w:szCs w:val="24"/>
          <w:lang w:val="en-US"/>
        </w:rPr>
        <w:t>After years of process development, w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e were able to </w:t>
      </w:r>
      <w:r w:rsidR="0017629A">
        <w:rPr>
          <w:rFonts w:ascii="Times New Roman" w:hAnsi="Times New Roman" w:cs="Times New Roman"/>
          <w:szCs w:val="24"/>
          <w:lang w:val="en-US"/>
        </w:rPr>
        <w:t>overcome these challenges and we are now ready to offer rapid prototyping on small and large substrates. Here, t</w:t>
      </w:r>
      <w:r w:rsidRPr="00862436">
        <w:rPr>
          <w:rFonts w:ascii="Times New Roman" w:hAnsi="Times New Roman" w:cs="Times New Roman"/>
          <w:szCs w:val="24"/>
          <w:lang w:val="en-US"/>
        </w:rPr>
        <w:t>he exposure with DWL66+ use</w:t>
      </w:r>
      <w:r w:rsidR="0017629A">
        <w:rPr>
          <w:rFonts w:ascii="Times New Roman" w:hAnsi="Times New Roman" w:cs="Times New Roman"/>
          <w:szCs w:val="24"/>
          <w:lang w:val="en-US"/>
        </w:rPr>
        <w:t xml:space="preserve">s </w:t>
      </w:r>
      <w:r w:rsidRPr="00862436">
        <w:rPr>
          <w:rFonts w:ascii="Times New Roman" w:hAnsi="Times New Roman" w:cs="Times New Roman"/>
          <w:szCs w:val="24"/>
          <w:lang w:val="en-US"/>
        </w:rPr>
        <w:t>existing alignment marker</w:t>
      </w:r>
      <w:r w:rsidR="0017629A">
        <w:rPr>
          <w:rFonts w:ascii="Times New Roman" w:hAnsi="Times New Roman" w:cs="Times New Roman"/>
          <w:szCs w:val="24"/>
          <w:lang w:val="en-US"/>
        </w:rPr>
        <w:t>s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 for rotational and translational offset correction</w:t>
      </w:r>
      <w:r w:rsidR="0017629A">
        <w:rPr>
          <w:rFonts w:ascii="Times New Roman" w:hAnsi="Times New Roman" w:cs="Times New Roman"/>
          <w:szCs w:val="24"/>
          <w:lang w:val="en-US"/>
        </w:rPr>
        <w:t xml:space="preserve"> in order to achieve highest precision.</w:t>
      </w:r>
    </w:p>
    <w:p w14:paraId="50EF23F4" w14:textId="0E4F6456" w:rsidR="00862436" w:rsidRPr="00862436" w:rsidRDefault="00862436">
      <w:pPr>
        <w:rPr>
          <w:rFonts w:ascii="Times New Roman" w:hAnsi="Times New Roman" w:cs="Times New Roman"/>
          <w:szCs w:val="24"/>
          <w:lang w:val="en-US"/>
        </w:rPr>
      </w:pPr>
      <w:r w:rsidRPr="00862436">
        <w:rPr>
          <w:rFonts w:ascii="Times New Roman" w:hAnsi="Times New Roman" w:cs="Times New Roman"/>
          <w:szCs w:val="24"/>
          <w:lang w:val="en-US"/>
        </w:rPr>
        <w:t>With our process</w:t>
      </w:r>
      <w:r w:rsidR="0017629A">
        <w:rPr>
          <w:rFonts w:ascii="Times New Roman" w:hAnsi="Times New Roman" w:cs="Times New Roman"/>
          <w:szCs w:val="24"/>
          <w:lang w:val="en-US"/>
        </w:rPr>
        <w:t>,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 we are able to fabricate UBM interconnects on single-die ASICs without the use of photolithography masks and with down to no loss in pixel yield. We are now working on extending this process to the deposition of indium </w:t>
      </w:r>
      <w:r w:rsidR="0017629A">
        <w:rPr>
          <w:rFonts w:ascii="Times New Roman" w:hAnsi="Times New Roman" w:cs="Times New Roman"/>
          <w:szCs w:val="24"/>
          <w:lang w:val="en-US"/>
        </w:rPr>
        <w:t xml:space="preserve">that opens up </w:t>
      </w:r>
      <w:r w:rsidRPr="00862436">
        <w:rPr>
          <w:rFonts w:ascii="Times New Roman" w:hAnsi="Times New Roman" w:cs="Times New Roman"/>
          <w:szCs w:val="24"/>
          <w:lang w:val="en-US"/>
        </w:rPr>
        <w:t>for bump-bonding</w:t>
      </w:r>
      <w:r w:rsidR="0017629A">
        <w:rPr>
          <w:rFonts w:ascii="Times New Roman" w:hAnsi="Times New Roman" w:cs="Times New Roman"/>
          <w:szCs w:val="24"/>
          <w:lang w:val="en-US"/>
        </w:rPr>
        <w:t xml:space="preserve"> later</w:t>
      </w:r>
      <w:r w:rsidRPr="00862436">
        <w:rPr>
          <w:rFonts w:ascii="Times New Roman" w:hAnsi="Times New Roman" w:cs="Times New Roman"/>
          <w:szCs w:val="24"/>
          <w:lang w:val="en-US"/>
        </w:rPr>
        <w:t xml:space="preserve">. </w:t>
      </w:r>
    </w:p>
    <w:sectPr w:rsidR="00862436" w:rsidRPr="0086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40"/>
    <w:rsid w:val="0017629A"/>
    <w:rsid w:val="00183525"/>
    <w:rsid w:val="001D61F0"/>
    <w:rsid w:val="006F300F"/>
    <w:rsid w:val="00740F40"/>
    <w:rsid w:val="00862436"/>
    <w:rsid w:val="00D14814"/>
    <w:rsid w:val="00E94A52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6998D"/>
  <w15:chartTrackingRefBased/>
  <w15:docId w15:val="{E801DDF8-0C72-449C-BFB6-E0849FD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1F48-E60B-4049-8F37-C37F236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2092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Erjawetz Jan Nico</dc:creator>
  <cp:keywords/>
  <dc:description/>
  <cp:lastModifiedBy>Döring Florian</cp:lastModifiedBy>
  <cp:revision>3</cp:revision>
  <dcterms:created xsi:type="dcterms:W3CDTF">2022-09-19T14:37:00Z</dcterms:created>
  <dcterms:modified xsi:type="dcterms:W3CDTF">2022-09-20T13:22:00Z</dcterms:modified>
</cp:coreProperties>
</file>